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FFE6" w14:textId="1B43AA96" w:rsidR="006E749D" w:rsidRDefault="00B81079" w:rsidP="00D4434A">
      <w:pPr>
        <w:jc w:val="center"/>
      </w:pPr>
      <w:r w:rsidRPr="00436CE3">
        <w:rPr>
          <w:noProof/>
          <w:lang w:eastAsia="it-IT"/>
        </w:rPr>
        <w:drawing>
          <wp:inline distT="0" distB="0" distL="0" distR="0" wp14:anchorId="647D22F2" wp14:editId="17330496">
            <wp:extent cx="3162300" cy="590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6C782" w14:textId="77777777" w:rsidR="00D4434A" w:rsidRDefault="00D4434A"/>
    <w:p w14:paraId="37A0C5D5" w14:textId="77777777" w:rsidR="00D4434A" w:rsidRPr="004E6394" w:rsidRDefault="00D4434A" w:rsidP="00EC4677">
      <w:pPr>
        <w:spacing w:after="120" w:line="240" w:lineRule="auto"/>
        <w:jc w:val="center"/>
        <w:rPr>
          <w:rFonts w:ascii="Verdana" w:hAnsi="Verdana"/>
          <w:b/>
        </w:rPr>
      </w:pPr>
      <w:r w:rsidRPr="004E6394">
        <w:rPr>
          <w:rFonts w:ascii="Verdana" w:hAnsi="Verdana"/>
          <w:b/>
        </w:rPr>
        <w:t>Comunicato stampa</w:t>
      </w:r>
    </w:p>
    <w:p w14:paraId="2DD24848" w14:textId="77777777" w:rsidR="00D4434A" w:rsidRPr="004E6394" w:rsidRDefault="00D4434A" w:rsidP="00EC4677">
      <w:pPr>
        <w:spacing w:after="120" w:line="240" w:lineRule="auto"/>
        <w:jc w:val="center"/>
        <w:rPr>
          <w:rFonts w:ascii="Verdana" w:hAnsi="Verdana"/>
          <w:b/>
        </w:rPr>
      </w:pPr>
      <w:r w:rsidRPr="004E6394">
        <w:rPr>
          <w:rFonts w:ascii="Verdana" w:hAnsi="Verdana"/>
          <w:b/>
        </w:rPr>
        <w:t>---------------------------------</w:t>
      </w:r>
    </w:p>
    <w:p w14:paraId="772BCC11" w14:textId="77777777" w:rsidR="00D4434A" w:rsidRDefault="00D4434A" w:rsidP="00EC4677">
      <w:pPr>
        <w:spacing w:after="120" w:line="240" w:lineRule="auto"/>
        <w:jc w:val="center"/>
        <w:rPr>
          <w:rFonts w:ascii="Verdana" w:hAnsi="Verdana"/>
          <w:b/>
        </w:rPr>
      </w:pPr>
      <w:r w:rsidRPr="004E6394">
        <w:rPr>
          <w:rFonts w:ascii="Verdana" w:hAnsi="Verdana"/>
          <w:b/>
        </w:rPr>
        <w:t xml:space="preserve">Roma, </w:t>
      </w:r>
      <w:r w:rsidR="00EC4677">
        <w:rPr>
          <w:rFonts w:ascii="Verdana" w:hAnsi="Verdana"/>
          <w:b/>
        </w:rPr>
        <w:t>10</w:t>
      </w:r>
      <w:r w:rsidR="006A55A6">
        <w:rPr>
          <w:rFonts w:ascii="Verdana" w:hAnsi="Verdana"/>
          <w:b/>
        </w:rPr>
        <w:t xml:space="preserve"> </w:t>
      </w:r>
      <w:r w:rsidR="00EC4677">
        <w:rPr>
          <w:rFonts w:ascii="Verdana" w:hAnsi="Verdana"/>
          <w:b/>
        </w:rPr>
        <w:t>giugno</w:t>
      </w:r>
      <w:r w:rsidR="006542E7">
        <w:rPr>
          <w:rFonts w:ascii="Verdana" w:hAnsi="Verdana"/>
          <w:b/>
        </w:rPr>
        <w:t xml:space="preserve"> 202</w:t>
      </w:r>
      <w:r w:rsidR="006A55A6">
        <w:rPr>
          <w:rFonts w:ascii="Verdana" w:hAnsi="Verdana"/>
          <w:b/>
        </w:rPr>
        <w:t>2</w:t>
      </w:r>
    </w:p>
    <w:p w14:paraId="6640A72D" w14:textId="77777777" w:rsidR="004F491F" w:rsidRPr="004E6394" w:rsidRDefault="004F491F" w:rsidP="00EC4677">
      <w:pPr>
        <w:spacing w:after="120" w:line="240" w:lineRule="auto"/>
        <w:jc w:val="center"/>
        <w:rPr>
          <w:rFonts w:ascii="Verdana" w:hAnsi="Verdana"/>
          <w:b/>
        </w:rPr>
      </w:pPr>
    </w:p>
    <w:p w14:paraId="595A650E" w14:textId="77777777" w:rsidR="00B23F40" w:rsidRDefault="00DD50EB" w:rsidP="00EC4677">
      <w:pPr>
        <w:pStyle w:val="NormaleWeb"/>
        <w:shd w:val="clear" w:color="auto" w:fill="FFFFFF"/>
        <w:spacing w:before="0" w:beforeAutospacing="0"/>
        <w:jc w:val="both"/>
        <w:rPr>
          <w:rFonts w:ascii="Verdana" w:hAnsi="Verdana"/>
          <w:b/>
          <w:sz w:val="22"/>
          <w:szCs w:val="22"/>
        </w:rPr>
      </w:pPr>
      <w:r w:rsidRPr="00BF0B08">
        <w:rPr>
          <w:rFonts w:ascii="Verdana" w:hAnsi="Verdana"/>
          <w:b/>
          <w:sz w:val="22"/>
          <w:szCs w:val="22"/>
        </w:rPr>
        <w:t>IMPRENDITORIA FEMMINILE, CONFAGRICOLTURA DONNA</w:t>
      </w:r>
      <w:r w:rsidR="00BF0B08">
        <w:rPr>
          <w:rFonts w:ascii="Verdana" w:hAnsi="Verdana"/>
          <w:b/>
          <w:sz w:val="22"/>
          <w:szCs w:val="22"/>
        </w:rPr>
        <w:t xml:space="preserve">: </w:t>
      </w:r>
      <w:r w:rsidR="0000246F">
        <w:rPr>
          <w:rFonts w:ascii="Verdana" w:hAnsi="Verdana"/>
          <w:b/>
          <w:sz w:val="22"/>
          <w:szCs w:val="22"/>
        </w:rPr>
        <w:t xml:space="preserve">CRESCIUTI </w:t>
      </w:r>
      <w:r w:rsidR="00BF0B08">
        <w:rPr>
          <w:rFonts w:ascii="Verdana" w:hAnsi="Verdana"/>
          <w:b/>
          <w:sz w:val="22"/>
          <w:szCs w:val="22"/>
        </w:rPr>
        <w:t xml:space="preserve">IN DIECI ANNI </w:t>
      </w:r>
      <w:r w:rsidR="00B23F40">
        <w:rPr>
          <w:rFonts w:ascii="Verdana" w:hAnsi="Verdana"/>
          <w:b/>
          <w:sz w:val="22"/>
          <w:szCs w:val="22"/>
        </w:rPr>
        <w:t>INNOVAZIONE, RESILIENZA E IMPEGNO NELLE SOCIETA’ AGRICOLE</w:t>
      </w:r>
    </w:p>
    <w:p w14:paraId="7BE39FA7" w14:textId="26A6A51D" w:rsidR="003518A7" w:rsidRPr="003518A7" w:rsidRDefault="009E4218" w:rsidP="003518A7">
      <w:pPr>
        <w:spacing w:after="0" w:line="240" w:lineRule="auto"/>
        <w:jc w:val="both"/>
        <w:rPr>
          <w:rFonts w:ascii="Verdana" w:hAnsi="Verdana"/>
        </w:rPr>
      </w:pPr>
      <w:r w:rsidRPr="003518A7">
        <w:rPr>
          <w:rFonts w:ascii="Verdana" w:hAnsi="Verdana"/>
          <w:bCs/>
        </w:rPr>
        <w:t>Confagricoltura</w:t>
      </w:r>
      <w:r w:rsidRPr="003518A7">
        <w:rPr>
          <w:rFonts w:ascii="Verdana" w:hAnsi="Verdana"/>
        </w:rPr>
        <w:t xml:space="preserve"> Donna in occasione dei dieci anni dalla fondazione </w:t>
      </w:r>
      <w:r w:rsidR="00904491" w:rsidRPr="003518A7">
        <w:rPr>
          <w:rFonts w:ascii="Verdana" w:hAnsi="Verdana"/>
        </w:rPr>
        <w:t>ha organizzato</w:t>
      </w:r>
      <w:r w:rsidR="00BE7C31" w:rsidRPr="003518A7">
        <w:rPr>
          <w:rFonts w:ascii="Verdana" w:hAnsi="Verdana"/>
        </w:rPr>
        <w:t xml:space="preserve"> </w:t>
      </w:r>
      <w:r w:rsidR="00DD4A8D" w:rsidRPr="003518A7">
        <w:rPr>
          <w:rFonts w:ascii="Verdana" w:hAnsi="Verdana"/>
        </w:rPr>
        <w:t xml:space="preserve">un incontro sulle </w:t>
      </w:r>
      <w:r w:rsidR="00DD4A8D" w:rsidRPr="003518A7">
        <w:rPr>
          <w:rFonts w:ascii="Verdana" w:hAnsi="Verdana"/>
          <w:bCs/>
        </w:rPr>
        <w:t>“Aree rurali disagiate: il futuro è Donna”, nella Sala Refettorio della Camera dei Deputati</w:t>
      </w:r>
      <w:r w:rsidR="00884199">
        <w:rPr>
          <w:rFonts w:ascii="Verdana" w:hAnsi="Verdana"/>
          <w:bCs/>
        </w:rPr>
        <w:t>,</w:t>
      </w:r>
      <w:r w:rsidR="00DD4A8D" w:rsidRPr="003518A7">
        <w:rPr>
          <w:rFonts w:ascii="Verdana" w:hAnsi="Verdana"/>
          <w:bCs/>
        </w:rPr>
        <w:t xml:space="preserve"> a cui</w:t>
      </w:r>
      <w:r w:rsidR="00727199">
        <w:rPr>
          <w:rFonts w:ascii="Verdana" w:hAnsi="Verdana"/>
          <w:bCs/>
        </w:rPr>
        <w:t xml:space="preserve"> ha</w:t>
      </w:r>
      <w:r w:rsidR="00DD4A8D" w:rsidRPr="003518A7">
        <w:rPr>
          <w:rFonts w:ascii="Verdana" w:hAnsi="Verdana"/>
          <w:bCs/>
        </w:rPr>
        <w:t xml:space="preserve"> partecipa</w:t>
      </w:r>
      <w:r w:rsidR="00727199">
        <w:rPr>
          <w:rFonts w:ascii="Verdana" w:hAnsi="Verdana"/>
          <w:bCs/>
        </w:rPr>
        <w:t>to</w:t>
      </w:r>
      <w:r w:rsidR="00DD4A8D" w:rsidRPr="003518A7">
        <w:rPr>
          <w:rFonts w:ascii="Verdana" w:hAnsi="Verdana"/>
          <w:bCs/>
        </w:rPr>
        <w:t xml:space="preserve"> un ampio </w:t>
      </w:r>
      <w:r w:rsidR="00904491" w:rsidRPr="003518A7">
        <w:rPr>
          <w:rFonts w:ascii="Verdana" w:hAnsi="Verdana"/>
          <w:bCs/>
        </w:rPr>
        <w:t>parterre di rappresentanti del mondo universitario, politico ed istituzionale.</w:t>
      </w:r>
      <w:r w:rsidR="00904491" w:rsidRPr="003518A7">
        <w:rPr>
          <w:rFonts w:ascii="Verdana" w:hAnsi="Verdana"/>
        </w:rPr>
        <w:t xml:space="preserve"> Con il supporto dell’analisi del Centro </w:t>
      </w:r>
      <w:r w:rsidR="00904491" w:rsidRPr="003518A7">
        <w:rPr>
          <w:rFonts w:ascii="Verdana" w:hAnsi="Verdana"/>
          <w:bCs/>
        </w:rPr>
        <w:t>Studi di Confagricoltura, ha presentato uno studio in cui emerge</w:t>
      </w:r>
      <w:r w:rsidR="00D53A97">
        <w:rPr>
          <w:rFonts w:ascii="Verdana" w:hAnsi="Verdana"/>
          <w:bCs/>
        </w:rPr>
        <w:t>,</w:t>
      </w:r>
      <w:r w:rsidR="00904491" w:rsidRPr="003518A7">
        <w:rPr>
          <w:rFonts w:ascii="Verdana" w:hAnsi="Verdana"/>
          <w:bCs/>
        </w:rPr>
        <w:t xml:space="preserve"> accanto alla forte propensione all’innovazione delle aziende condotte al femminile, la fisiologica diminuzione delle aziende meno strutturate</w:t>
      </w:r>
      <w:r w:rsidR="003518A7" w:rsidRPr="003518A7">
        <w:rPr>
          <w:rFonts w:ascii="Verdana" w:hAnsi="Verdana"/>
        </w:rPr>
        <w:t>.</w:t>
      </w:r>
    </w:p>
    <w:p w14:paraId="6670B424" w14:textId="77777777" w:rsidR="003518A7" w:rsidRDefault="003518A7" w:rsidP="003518A7">
      <w:pPr>
        <w:spacing w:after="0" w:line="240" w:lineRule="auto"/>
        <w:jc w:val="both"/>
        <w:rPr>
          <w:sz w:val="28"/>
          <w:szCs w:val="28"/>
        </w:rPr>
      </w:pPr>
    </w:p>
    <w:p w14:paraId="0CBBA744" w14:textId="77777777" w:rsidR="00440815" w:rsidRDefault="003518A7" w:rsidP="00AE3B30">
      <w:pPr>
        <w:spacing w:after="0" w:line="240" w:lineRule="auto"/>
        <w:jc w:val="both"/>
        <w:rPr>
          <w:rFonts w:ascii="Verdana" w:hAnsi="Verdana" w:cs="Calibri"/>
        </w:rPr>
      </w:pPr>
      <w:r w:rsidRPr="00AE3B30">
        <w:rPr>
          <w:rFonts w:ascii="Verdana" w:hAnsi="Verdana"/>
        </w:rPr>
        <w:t>“</w:t>
      </w:r>
      <w:r w:rsidRPr="00AE3B30">
        <w:rPr>
          <w:rFonts w:ascii="Verdana" w:hAnsi="Verdana" w:cs="Calibri"/>
        </w:rPr>
        <w:t>L’imprenditoria femminile – ha affermato Alessandra Oddi Baglioni, presidente di Confagricoltura Donna - è una delle componenti più dinamiche del sistema produttivo nazionale.</w:t>
      </w:r>
      <w:r w:rsidR="00AE3B30">
        <w:rPr>
          <w:rFonts w:ascii="Verdana" w:hAnsi="Verdana" w:cs="Calibri"/>
        </w:rPr>
        <w:t xml:space="preserve"> E la nostra associazione in questi anni si è consolidata sul territorio.</w:t>
      </w:r>
      <w:r w:rsidRPr="00AE3B30">
        <w:rPr>
          <w:rFonts w:ascii="Verdana" w:hAnsi="Verdana" w:cs="Calibri"/>
        </w:rPr>
        <w:t xml:space="preserve"> </w:t>
      </w:r>
      <w:r w:rsidR="00AE3B30">
        <w:rPr>
          <w:rFonts w:ascii="Verdana" w:hAnsi="Verdana" w:cs="Calibri"/>
        </w:rPr>
        <w:t xml:space="preserve">Partiamo da una riflessione </w:t>
      </w:r>
      <w:r w:rsidRPr="00AE3B30">
        <w:rPr>
          <w:rFonts w:ascii="Verdana" w:hAnsi="Verdana" w:cs="Calibri"/>
        </w:rPr>
        <w:t>sulle aree svantaggiate, nelle quali siamo convinte che il futuro passerà dalla presenza femminile</w:t>
      </w:r>
      <w:r w:rsidR="00AE3B30">
        <w:rPr>
          <w:rFonts w:ascii="Verdana" w:hAnsi="Verdana" w:cs="Calibri"/>
        </w:rPr>
        <w:t xml:space="preserve">, </w:t>
      </w:r>
      <w:r w:rsidR="00440815">
        <w:rPr>
          <w:rFonts w:ascii="Verdana" w:hAnsi="Verdana" w:cs="Calibri"/>
        </w:rPr>
        <w:t>per confrontarci con il mondo politico ed istituzionale</w:t>
      </w:r>
      <w:r w:rsidR="00D53A97">
        <w:rPr>
          <w:rFonts w:ascii="Verdana" w:hAnsi="Verdana" w:cs="Calibri"/>
        </w:rPr>
        <w:t>”</w:t>
      </w:r>
      <w:r w:rsidR="00440815">
        <w:rPr>
          <w:rFonts w:ascii="Verdana" w:hAnsi="Verdana" w:cs="Calibri"/>
        </w:rPr>
        <w:t>.</w:t>
      </w:r>
    </w:p>
    <w:p w14:paraId="160C9B8B" w14:textId="77777777" w:rsidR="00440815" w:rsidRDefault="00440815" w:rsidP="00AE3B30">
      <w:pPr>
        <w:spacing w:after="0" w:line="240" w:lineRule="auto"/>
        <w:jc w:val="both"/>
        <w:rPr>
          <w:rFonts w:ascii="Verdana" w:hAnsi="Verdana" w:cs="Calibri"/>
        </w:rPr>
      </w:pPr>
    </w:p>
    <w:p w14:paraId="7CB7F40A" w14:textId="77777777" w:rsidR="00AE3B30" w:rsidRDefault="00440815" w:rsidP="00440815">
      <w:pPr>
        <w:spacing w:line="240" w:lineRule="auto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La prima parte ha coinvolto docenti dell’Università della Tuscia</w:t>
      </w:r>
      <w:r w:rsidR="000F7891">
        <w:rPr>
          <w:rFonts w:ascii="Verdana" w:hAnsi="Verdana" w:cs="Calibri"/>
        </w:rPr>
        <w:t>:</w:t>
      </w:r>
      <w:r>
        <w:rPr>
          <w:rFonts w:ascii="Verdana" w:hAnsi="Verdana" w:cs="Calibri"/>
        </w:rPr>
        <w:t xml:space="preserve"> </w:t>
      </w:r>
      <w:r w:rsidRPr="00440815">
        <w:rPr>
          <w:rFonts w:ascii="Verdana" w:hAnsi="Verdana" w:cs="Calibri"/>
        </w:rPr>
        <w:t>Sonia Melchiorre, Saverio Senni e Cinzia Zinnanti e l’ingegner Fabio Volpe</w:t>
      </w:r>
      <w:r w:rsidR="00D53A97">
        <w:rPr>
          <w:rFonts w:ascii="Verdana" w:hAnsi="Verdana" w:cs="Calibri"/>
        </w:rPr>
        <w:t xml:space="preserve"> di</w:t>
      </w:r>
      <w:r w:rsidRPr="00440815">
        <w:rPr>
          <w:rFonts w:ascii="Verdana" w:hAnsi="Verdana" w:cs="Calibri"/>
        </w:rPr>
        <w:t xml:space="preserve"> Egeos</w:t>
      </w:r>
      <w:r w:rsidR="00D53A97">
        <w:rPr>
          <w:rFonts w:ascii="Verdana" w:hAnsi="Verdana" w:cs="Calibri"/>
        </w:rPr>
        <w:t>,</w:t>
      </w:r>
      <w:r w:rsidRPr="00440815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che hanno evidenziato come</w:t>
      </w:r>
      <w:r w:rsidRPr="00440815">
        <w:rPr>
          <w:rFonts w:ascii="Verdana" w:hAnsi="Verdana" w:cs="Calibri"/>
        </w:rPr>
        <w:t xml:space="preserve"> le aree svantaggiate non s</w:t>
      </w:r>
      <w:r w:rsidR="00727199">
        <w:rPr>
          <w:rFonts w:ascii="Verdana" w:hAnsi="Verdana" w:cs="Calibri"/>
        </w:rPr>
        <w:t>iano</w:t>
      </w:r>
      <w:r w:rsidRPr="00440815">
        <w:rPr>
          <w:rFonts w:ascii="Verdana" w:hAnsi="Verdana" w:cs="Calibri"/>
        </w:rPr>
        <w:t xml:space="preserve"> solo quelle interne e disagiate</w:t>
      </w:r>
      <w:r w:rsidR="00D53A97">
        <w:rPr>
          <w:rFonts w:ascii="Verdana" w:hAnsi="Verdana" w:cs="Calibri"/>
        </w:rPr>
        <w:t>,</w:t>
      </w:r>
      <w:r w:rsidRPr="00440815">
        <w:rPr>
          <w:rFonts w:ascii="Verdana" w:hAnsi="Verdana" w:cs="Calibri"/>
        </w:rPr>
        <w:t xml:space="preserve"> ma tutte quelle che hanno</w:t>
      </w:r>
      <w:r>
        <w:rPr>
          <w:rFonts w:ascii="Verdana" w:hAnsi="Verdana" w:cs="Calibri"/>
        </w:rPr>
        <w:t xml:space="preserve"> </w:t>
      </w:r>
      <w:r w:rsidRPr="00440815">
        <w:rPr>
          <w:rFonts w:ascii="Verdana" w:hAnsi="Verdana" w:cs="Calibri"/>
        </w:rPr>
        <w:t>difficoltà nell’utilizzo di infrastrutture assolutamente necessarie per la sop</w:t>
      </w:r>
      <w:r>
        <w:rPr>
          <w:rFonts w:ascii="Verdana" w:hAnsi="Verdana" w:cs="Calibri"/>
        </w:rPr>
        <w:t>ravvivenza di qualsiasi impresa</w:t>
      </w:r>
      <w:r w:rsidRPr="00440815">
        <w:rPr>
          <w:rFonts w:ascii="Verdana" w:hAnsi="Verdana" w:cs="Calibri"/>
        </w:rPr>
        <w:t>.</w:t>
      </w:r>
    </w:p>
    <w:p w14:paraId="381A2DF4" w14:textId="5189526C" w:rsidR="000F7891" w:rsidRPr="009952DD" w:rsidRDefault="000F7891" w:rsidP="009952DD">
      <w:pPr>
        <w:pStyle w:val="Paragrafoelenco"/>
        <w:spacing w:line="240" w:lineRule="auto"/>
        <w:ind w:left="0"/>
        <w:jc w:val="both"/>
        <w:rPr>
          <w:rFonts w:ascii="Verdana" w:hAnsi="Verdana" w:cs="Calibri"/>
        </w:rPr>
      </w:pPr>
      <w:r w:rsidRPr="009952DD">
        <w:rPr>
          <w:rFonts w:ascii="Verdana" w:hAnsi="Verdana" w:cs="Calibri"/>
        </w:rPr>
        <w:t xml:space="preserve">Al decennale di Confagricoltura Donna hanno portato la loro testimonianza le </w:t>
      </w:r>
      <w:r w:rsidR="00440815" w:rsidRPr="009952DD">
        <w:rPr>
          <w:rFonts w:ascii="Verdana" w:hAnsi="Verdana" w:cs="Calibri"/>
        </w:rPr>
        <w:t>imprenditrici Chiara Pertosa</w:t>
      </w:r>
      <w:r w:rsidR="00937769">
        <w:rPr>
          <w:rFonts w:ascii="Verdana" w:hAnsi="Verdana" w:cs="Calibri"/>
        </w:rPr>
        <w:t xml:space="preserve"> (Puglia)</w:t>
      </w:r>
      <w:r w:rsidR="00440815" w:rsidRPr="009952DD">
        <w:rPr>
          <w:rFonts w:ascii="Verdana" w:hAnsi="Verdana" w:cs="Calibri"/>
        </w:rPr>
        <w:t xml:space="preserve">, Federica Argentati </w:t>
      </w:r>
      <w:r w:rsidR="00937769">
        <w:rPr>
          <w:rFonts w:ascii="Verdana" w:hAnsi="Verdana" w:cs="Calibri"/>
        </w:rPr>
        <w:t xml:space="preserve">(Sicilia) </w:t>
      </w:r>
      <w:r w:rsidR="00440815" w:rsidRPr="009952DD">
        <w:rPr>
          <w:rFonts w:ascii="Verdana" w:hAnsi="Verdana" w:cs="Calibri"/>
        </w:rPr>
        <w:t>e Alessandra Atorino</w:t>
      </w:r>
      <w:r w:rsidR="00937769">
        <w:rPr>
          <w:rFonts w:ascii="Verdana" w:hAnsi="Verdana" w:cs="Calibri"/>
        </w:rPr>
        <w:t xml:space="preserve"> (Lazio)</w:t>
      </w:r>
      <w:r w:rsidRPr="009952DD">
        <w:rPr>
          <w:rFonts w:ascii="Verdana" w:hAnsi="Verdana" w:cs="Calibri"/>
        </w:rPr>
        <w:t>. E sono intervenuti il ministro delle Pari Opportunità e della Famiglia Elena Bonetti</w:t>
      </w:r>
      <w:r w:rsidR="00727199">
        <w:rPr>
          <w:rFonts w:ascii="Verdana" w:hAnsi="Verdana" w:cs="Calibri"/>
        </w:rPr>
        <w:t>;</w:t>
      </w:r>
      <w:r w:rsidRPr="009952DD">
        <w:rPr>
          <w:rFonts w:ascii="Verdana" w:hAnsi="Verdana" w:cs="Calibri"/>
        </w:rPr>
        <w:t xml:space="preserve"> la sottosegretaria al ministero dello Sviluppo Economico, Anna Ascani; il </w:t>
      </w:r>
      <w:r w:rsidR="00727199">
        <w:rPr>
          <w:rFonts w:ascii="Verdana" w:hAnsi="Verdana" w:cs="Calibri"/>
        </w:rPr>
        <w:t>s</w:t>
      </w:r>
      <w:r w:rsidRPr="009952DD">
        <w:rPr>
          <w:rFonts w:ascii="Verdana" w:hAnsi="Verdana" w:cs="Calibri"/>
        </w:rPr>
        <w:t xml:space="preserve">ottosegretario del ministero delle Politiche Agricole, Francesco Battistoni; </w:t>
      </w:r>
      <w:r w:rsidR="00EC19D4">
        <w:rPr>
          <w:rFonts w:ascii="Verdana" w:hAnsi="Verdana" w:cs="Calibri"/>
        </w:rPr>
        <w:t xml:space="preserve">il presidente della commissione Agricoltura della Camera Filippo Gallinella, </w:t>
      </w:r>
      <w:r w:rsidRPr="009952DD">
        <w:rPr>
          <w:rFonts w:ascii="Verdana" w:hAnsi="Verdana" w:cs="Calibri"/>
        </w:rPr>
        <w:t>le vicepresidenti della commissione Agricoltura</w:t>
      </w:r>
      <w:r w:rsidR="00727199">
        <w:rPr>
          <w:rFonts w:ascii="Verdana" w:hAnsi="Verdana" w:cs="Calibri"/>
        </w:rPr>
        <w:t xml:space="preserve"> della Camera dei Deputati</w:t>
      </w:r>
      <w:r w:rsidRPr="009952DD">
        <w:rPr>
          <w:rFonts w:ascii="Verdana" w:hAnsi="Verdana" w:cs="Calibri"/>
        </w:rPr>
        <w:t xml:space="preserve"> Susanna Cenni e Maria Spena.  </w:t>
      </w:r>
    </w:p>
    <w:p w14:paraId="5F61A91A" w14:textId="7CE320BB" w:rsidR="00EC4677" w:rsidRDefault="00EC4677" w:rsidP="00DD50EB">
      <w:pPr>
        <w:spacing w:after="160" w:line="240" w:lineRule="auto"/>
        <w:jc w:val="both"/>
        <w:rPr>
          <w:rFonts w:ascii="Verdana" w:hAnsi="Verdana" w:cs="Calibri"/>
        </w:rPr>
      </w:pPr>
      <w:r w:rsidRPr="00EC4677">
        <w:rPr>
          <w:rFonts w:ascii="Verdana" w:hAnsi="Verdana" w:cs="Calibri"/>
        </w:rPr>
        <w:t>“Apprezziamo l’interesse che</w:t>
      </w:r>
      <w:r w:rsidR="00B23F40">
        <w:rPr>
          <w:rFonts w:ascii="Verdana" w:hAnsi="Verdana" w:cs="Calibri"/>
        </w:rPr>
        <w:t>, in questi ultimi anni,</w:t>
      </w:r>
      <w:r w:rsidRPr="00EC4677">
        <w:rPr>
          <w:rFonts w:ascii="Verdana" w:hAnsi="Verdana" w:cs="Calibri"/>
        </w:rPr>
        <w:t xml:space="preserve"> hanno acquisito</w:t>
      </w:r>
      <w:r w:rsidR="00B23F40" w:rsidRPr="00B23F40">
        <w:rPr>
          <w:rFonts w:ascii="Verdana" w:hAnsi="Verdana" w:cs="Calibri"/>
        </w:rPr>
        <w:t xml:space="preserve"> </w:t>
      </w:r>
      <w:r w:rsidR="00B23F40" w:rsidRPr="00EC4677">
        <w:rPr>
          <w:rFonts w:ascii="Verdana" w:hAnsi="Verdana" w:cs="Calibri"/>
        </w:rPr>
        <w:t>le politiche di genere</w:t>
      </w:r>
      <w:r w:rsidRPr="00EC4677">
        <w:rPr>
          <w:rFonts w:ascii="Verdana" w:hAnsi="Verdana" w:cs="Calibri"/>
        </w:rPr>
        <w:t xml:space="preserve"> </w:t>
      </w:r>
      <w:r w:rsidR="00B23F40">
        <w:rPr>
          <w:rFonts w:ascii="Verdana" w:hAnsi="Verdana" w:cs="Calibri"/>
        </w:rPr>
        <w:t>nel</w:t>
      </w:r>
      <w:r w:rsidRPr="00EC4677">
        <w:rPr>
          <w:rFonts w:ascii="Verdana" w:hAnsi="Verdana" w:cs="Calibri"/>
        </w:rPr>
        <w:t>le agende internazionali e nazionali</w:t>
      </w:r>
      <w:r w:rsidR="00E30D42">
        <w:rPr>
          <w:rFonts w:ascii="Verdana" w:hAnsi="Verdana" w:cs="Calibri"/>
        </w:rPr>
        <w:t>,</w:t>
      </w:r>
      <w:r w:rsidRPr="00EC4677">
        <w:rPr>
          <w:rFonts w:ascii="Verdana" w:hAnsi="Verdana" w:cs="Calibri"/>
        </w:rPr>
        <w:t xml:space="preserve"> </w:t>
      </w:r>
      <w:r w:rsidR="00E30D42">
        <w:rPr>
          <w:rFonts w:ascii="Verdana" w:hAnsi="Verdana" w:cs="Calibri"/>
        </w:rPr>
        <w:t>c</w:t>
      </w:r>
      <w:r w:rsidR="00B23F40">
        <w:rPr>
          <w:rFonts w:ascii="Verdana" w:hAnsi="Verdana" w:cs="Calibri"/>
        </w:rPr>
        <w:t>osì come</w:t>
      </w:r>
      <w:r w:rsidRPr="00EC4677">
        <w:rPr>
          <w:rFonts w:ascii="Verdana" w:hAnsi="Verdana" w:cs="Calibri"/>
        </w:rPr>
        <w:t xml:space="preserve"> la creazione del fondo per l’imprenditoria femminile</w:t>
      </w:r>
      <w:r w:rsidR="00DD50EB">
        <w:rPr>
          <w:rFonts w:ascii="Verdana" w:hAnsi="Verdana" w:cs="Calibri"/>
        </w:rPr>
        <w:t>.</w:t>
      </w:r>
      <w:r w:rsidR="00921C0E">
        <w:rPr>
          <w:rFonts w:ascii="Arial" w:eastAsia="Times New Roman" w:hAnsi="Arial" w:cs="Arial"/>
          <w:sz w:val="28"/>
          <w:szCs w:val="28"/>
        </w:rPr>
        <w:t xml:space="preserve"> </w:t>
      </w:r>
      <w:r w:rsidR="00DD50EB" w:rsidRPr="00DD50EB">
        <w:rPr>
          <w:rFonts w:ascii="Verdana" w:hAnsi="Verdana" w:cs="Calibri"/>
        </w:rPr>
        <w:t>L</w:t>
      </w:r>
      <w:r w:rsidRPr="00DD50EB">
        <w:rPr>
          <w:rFonts w:ascii="Verdana" w:hAnsi="Verdana" w:cs="Calibri"/>
        </w:rPr>
        <w:t>a possibilità di ad</w:t>
      </w:r>
      <w:r w:rsidR="00DD50EB" w:rsidRPr="00DD50EB">
        <w:rPr>
          <w:rFonts w:ascii="Verdana" w:hAnsi="Verdana" w:cs="Calibri"/>
        </w:rPr>
        <w:t>er</w:t>
      </w:r>
      <w:r w:rsidRPr="00DD50EB">
        <w:rPr>
          <w:rFonts w:ascii="Verdana" w:hAnsi="Verdana" w:cs="Calibri"/>
        </w:rPr>
        <w:t>i</w:t>
      </w:r>
      <w:r w:rsidR="00DD50EB" w:rsidRPr="00DD50EB">
        <w:rPr>
          <w:rFonts w:ascii="Verdana" w:hAnsi="Verdana" w:cs="Calibri"/>
        </w:rPr>
        <w:t>vi</w:t>
      </w:r>
      <w:r w:rsidRPr="00DD50EB">
        <w:rPr>
          <w:rFonts w:ascii="Verdana" w:hAnsi="Verdana" w:cs="Calibri"/>
        </w:rPr>
        <w:t xml:space="preserve"> </w:t>
      </w:r>
      <w:r w:rsidR="00DD50EB" w:rsidRPr="00DD50EB">
        <w:rPr>
          <w:rFonts w:ascii="Verdana" w:hAnsi="Verdana" w:cs="Calibri"/>
        </w:rPr>
        <w:t>è rimasta</w:t>
      </w:r>
      <w:r w:rsidR="00DD50EB">
        <w:rPr>
          <w:rFonts w:ascii="Verdana" w:hAnsi="Verdana" w:cs="Calibri"/>
        </w:rPr>
        <w:t>, però,</w:t>
      </w:r>
      <w:r w:rsidRPr="00DD50EB">
        <w:rPr>
          <w:rFonts w:ascii="Verdana" w:hAnsi="Verdana" w:cs="Calibri"/>
        </w:rPr>
        <w:t xml:space="preserve"> apert</w:t>
      </w:r>
      <w:r w:rsidR="00DD50EB" w:rsidRPr="00DD50EB">
        <w:rPr>
          <w:rFonts w:ascii="Verdana" w:hAnsi="Verdana" w:cs="Calibri"/>
        </w:rPr>
        <w:t>a</w:t>
      </w:r>
      <w:r w:rsidRPr="00DD50EB">
        <w:rPr>
          <w:rFonts w:ascii="Verdana" w:hAnsi="Verdana" w:cs="Calibri"/>
        </w:rPr>
        <w:t xml:space="preserve"> un</w:t>
      </w:r>
      <w:r w:rsidR="00DD50EB" w:rsidRPr="00DD50EB">
        <w:rPr>
          <w:rFonts w:ascii="Verdana" w:hAnsi="Verdana" w:cs="Calibri"/>
        </w:rPr>
        <w:t xml:space="preserve"> solo</w:t>
      </w:r>
      <w:r w:rsidRPr="00DD50EB">
        <w:rPr>
          <w:rFonts w:ascii="Verdana" w:hAnsi="Verdana" w:cs="Calibri"/>
        </w:rPr>
        <w:t xml:space="preserve"> giorno </w:t>
      </w:r>
      <w:r w:rsidR="00DD50EB" w:rsidRPr="00DD50EB">
        <w:rPr>
          <w:rFonts w:ascii="Verdana" w:hAnsi="Verdana" w:cs="Calibri"/>
        </w:rPr>
        <w:t>per l’esaurimento delle risorse</w:t>
      </w:r>
      <w:r w:rsidRPr="00DD50EB">
        <w:rPr>
          <w:rFonts w:ascii="Verdana" w:hAnsi="Verdana" w:cs="Calibri"/>
        </w:rPr>
        <w:t xml:space="preserve">. </w:t>
      </w:r>
      <w:r w:rsidR="00DD50EB" w:rsidRPr="00DD50EB">
        <w:rPr>
          <w:rFonts w:ascii="Verdana" w:hAnsi="Verdana" w:cs="Calibri"/>
        </w:rPr>
        <w:t>E’</w:t>
      </w:r>
      <w:r w:rsidR="00B23F40">
        <w:rPr>
          <w:rFonts w:ascii="Verdana" w:hAnsi="Verdana" w:cs="Calibri"/>
        </w:rPr>
        <w:t xml:space="preserve"> questa</w:t>
      </w:r>
      <w:r w:rsidR="00DD50EB" w:rsidRPr="00DD50EB">
        <w:rPr>
          <w:rFonts w:ascii="Verdana" w:hAnsi="Verdana" w:cs="Calibri"/>
        </w:rPr>
        <w:t xml:space="preserve"> la migliore dimostrazione di quanto le imprese femminili</w:t>
      </w:r>
      <w:r w:rsidRPr="00DD50EB">
        <w:rPr>
          <w:rFonts w:ascii="Verdana" w:hAnsi="Verdana" w:cs="Calibri"/>
        </w:rPr>
        <w:t xml:space="preserve"> </w:t>
      </w:r>
      <w:r w:rsidR="00DD50EB" w:rsidRPr="00DD50EB">
        <w:rPr>
          <w:rFonts w:ascii="Verdana" w:hAnsi="Verdana" w:cs="Calibri"/>
        </w:rPr>
        <w:t>siano presenti e vitali</w:t>
      </w:r>
      <w:r w:rsidR="00B23F40">
        <w:rPr>
          <w:rFonts w:ascii="Verdana" w:hAnsi="Verdana" w:cs="Calibri"/>
        </w:rPr>
        <w:t xml:space="preserve"> e mand</w:t>
      </w:r>
      <w:r w:rsidR="00884199">
        <w:rPr>
          <w:rFonts w:ascii="Verdana" w:hAnsi="Verdana" w:cs="Calibri"/>
        </w:rPr>
        <w:t>i</w:t>
      </w:r>
      <w:r w:rsidR="00B23F40">
        <w:rPr>
          <w:rFonts w:ascii="Verdana" w:hAnsi="Verdana" w:cs="Calibri"/>
        </w:rPr>
        <w:t>no</w:t>
      </w:r>
      <w:r w:rsidR="00921C0E">
        <w:rPr>
          <w:rFonts w:ascii="Verdana" w:hAnsi="Verdana" w:cs="Calibri"/>
        </w:rPr>
        <w:t xml:space="preserve"> un chiaro segnale </w:t>
      </w:r>
      <w:r w:rsidR="00E30D42">
        <w:rPr>
          <w:rFonts w:ascii="Verdana" w:hAnsi="Verdana" w:cs="Calibri"/>
        </w:rPr>
        <w:t xml:space="preserve">– </w:t>
      </w:r>
      <w:r w:rsidR="000F7891">
        <w:rPr>
          <w:rFonts w:ascii="Verdana" w:hAnsi="Verdana" w:cs="Calibri"/>
        </w:rPr>
        <w:t>ha concluso</w:t>
      </w:r>
      <w:r w:rsidR="00E30D42">
        <w:rPr>
          <w:rFonts w:ascii="Verdana" w:hAnsi="Verdana" w:cs="Calibri"/>
        </w:rPr>
        <w:t xml:space="preserve"> Oddi Baglioni –</w:t>
      </w:r>
      <w:r w:rsidR="00921C0E">
        <w:rPr>
          <w:rFonts w:ascii="Verdana" w:hAnsi="Verdana" w:cs="Calibri"/>
        </w:rPr>
        <w:t xml:space="preserve"> della necessità</w:t>
      </w:r>
      <w:r w:rsidR="00DD50EB" w:rsidRPr="00DD50EB">
        <w:rPr>
          <w:rFonts w:ascii="Verdana" w:hAnsi="Verdana" w:cs="Calibri"/>
        </w:rPr>
        <w:t xml:space="preserve"> </w:t>
      </w:r>
      <w:r w:rsidR="0019033D">
        <w:rPr>
          <w:rFonts w:ascii="Verdana" w:hAnsi="Verdana" w:cs="Calibri"/>
        </w:rPr>
        <w:t>di</w:t>
      </w:r>
      <w:r w:rsidR="00DD50EB" w:rsidRPr="00DD50EB">
        <w:rPr>
          <w:rFonts w:ascii="Verdana" w:hAnsi="Verdana" w:cs="Calibri"/>
        </w:rPr>
        <w:t xml:space="preserve"> </w:t>
      </w:r>
      <w:r w:rsidR="00BF0B08">
        <w:rPr>
          <w:rFonts w:ascii="Verdana" w:hAnsi="Verdana" w:cs="Calibri"/>
        </w:rPr>
        <w:t>una precisa attenzione</w:t>
      </w:r>
      <w:r w:rsidRPr="00DD50EB">
        <w:rPr>
          <w:rFonts w:ascii="Verdana" w:hAnsi="Verdana" w:cs="Calibri"/>
        </w:rPr>
        <w:t xml:space="preserve"> </w:t>
      </w:r>
      <w:r w:rsidR="00BF0B08">
        <w:rPr>
          <w:rFonts w:ascii="Verdana" w:hAnsi="Verdana" w:cs="Calibri"/>
        </w:rPr>
        <w:t>verso</w:t>
      </w:r>
      <w:r w:rsidRPr="00DD50EB">
        <w:rPr>
          <w:rFonts w:ascii="Verdana" w:hAnsi="Verdana" w:cs="Calibri"/>
        </w:rPr>
        <w:t xml:space="preserve"> strumenti strutturali e non emergenziali</w:t>
      </w:r>
      <w:r w:rsidR="00E23AE7">
        <w:rPr>
          <w:rFonts w:ascii="Verdana" w:hAnsi="Verdana" w:cs="Calibri"/>
        </w:rPr>
        <w:t>, che tengano in considerazione l’universo della produzione agricola</w:t>
      </w:r>
      <w:r w:rsidR="00DD50EB">
        <w:rPr>
          <w:rFonts w:ascii="Verdana" w:hAnsi="Verdana" w:cs="Calibri"/>
        </w:rPr>
        <w:t>”</w:t>
      </w:r>
      <w:r w:rsidRPr="00DD50EB">
        <w:rPr>
          <w:rFonts w:ascii="Verdana" w:hAnsi="Verdana" w:cs="Calibri"/>
        </w:rPr>
        <w:t>.</w:t>
      </w:r>
    </w:p>
    <w:p w14:paraId="40A144E1" w14:textId="59DBEFAF" w:rsidR="00520414" w:rsidRPr="004F491F" w:rsidRDefault="00CA6E64" w:rsidP="00520414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</w:rPr>
        <w:lastRenderedPageBreak/>
        <w:t>“</w:t>
      </w:r>
      <w:r w:rsidR="004F491F" w:rsidRPr="004F491F">
        <w:rPr>
          <w:rFonts w:ascii="Verdana" w:hAnsi="Verdana" w:cs="Calibri"/>
          <w:sz w:val="22"/>
          <w:szCs w:val="22"/>
        </w:rPr>
        <w:t>Per le imprese femminili l</w:t>
      </w:r>
      <w:r w:rsidRPr="004F491F">
        <w:rPr>
          <w:rFonts w:ascii="Verdana" w:hAnsi="Verdana" w:cs="Calibri"/>
          <w:sz w:val="22"/>
          <w:szCs w:val="22"/>
        </w:rPr>
        <w:t>’agricoltura non è indietro, anzi. L</w:t>
      </w:r>
      <w:r w:rsidR="00665F43" w:rsidRPr="004F491F">
        <w:rPr>
          <w:rFonts w:ascii="Verdana" w:hAnsi="Verdana" w:cs="Calibri"/>
          <w:sz w:val="22"/>
          <w:szCs w:val="22"/>
        </w:rPr>
        <w:t>e attività economiche a</w:t>
      </w:r>
      <w:r w:rsidR="00727199">
        <w:rPr>
          <w:rFonts w:ascii="Verdana" w:hAnsi="Verdana" w:cs="Calibri"/>
          <w:sz w:val="22"/>
          <w:szCs w:val="22"/>
        </w:rPr>
        <w:t xml:space="preserve"> conduzione femminile</w:t>
      </w:r>
      <w:r w:rsidR="004F491F" w:rsidRPr="004F491F">
        <w:rPr>
          <w:rFonts w:ascii="Verdana" w:hAnsi="Verdana" w:cs="Calibri"/>
          <w:sz w:val="22"/>
          <w:szCs w:val="22"/>
        </w:rPr>
        <w:t>,</w:t>
      </w:r>
      <w:r w:rsidR="00665F43" w:rsidRPr="004F491F">
        <w:rPr>
          <w:rFonts w:ascii="Verdana" w:hAnsi="Verdana" w:cs="Calibri"/>
          <w:sz w:val="22"/>
          <w:szCs w:val="22"/>
        </w:rPr>
        <w:t xml:space="preserve"> </w:t>
      </w:r>
      <w:r w:rsidR="00520414" w:rsidRPr="004F491F">
        <w:rPr>
          <w:rFonts w:ascii="Verdana" w:hAnsi="Verdana" w:cs="Calibri"/>
          <w:sz w:val="22"/>
          <w:szCs w:val="22"/>
        </w:rPr>
        <w:t>in Italia</w:t>
      </w:r>
      <w:r w:rsidR="004F491F" w:rsidRPr="004F491F">
        <w:rPr>
          <w:rFonts w:ascii="Verdana" w:hAnsi="Verdana" w:cs="Calibri"/>
          <w:sz w:val="22"/>
          <w:szCs w:val="22"/>
        </w:rPr>
        <w:t>,</w:t>
      </w:r>
      <w:r w:rsidR="00520414" w:rsidRPr="004F491F">
        <w:rPr>
          <w:rFonts w:ascii="Verdana" w:hAnsi="Verdana" w:cs="Calibri"/>
          <w:sz w:val="22"/>
          <w:szCs w:val="22"/>
        </w:rPr>
        <w:t xml:space="preserve"> </w:t>
      </w:r>
      <w:r w:rsidR="00665F43" w:rsidRPr="004F491F">
        <w:rPr>
          <w:rFonts w:ascii="Verdana" w:hAnsi="Verdana" w:cs="Calibri"/>
          <w:sz w:val="22"/>
          <w:szCs w:val="22"/>
        </w:rPr>
        <w:t>sono</w:t>
      </w:r>
      <w:r w:rsidR="004F491F" w:rsidRPr="004F491F">
        <w:rPr>
          <w:rFonts w:ascii="Verdana" w:hAnsi="Verdana" w:cs="Calibri"/>
          <w:sz w:val="22"/>
          <w:szCs w:val="22"/>
        </w:rPr>
        <w:t xml:space="preserve"> circa</w:t>
      </w:r>
      <w:r w:rsidR="00665F43" w:rsidRPr="004F491F">
        <w:rPr>
          <w:rFonts w:ascii="Verdana" w:hAnsi="Verdana" w:cs="Calibri"/>
          <w:sz w:val="22"/>
          <w:szCs w:val="22"/>
        </w:rPr>
        <w:t xml:space="preserve"> </w:t>
      </w:r>
      <w:r w:rsidR="00D6325F" w:rsidRPr="004F491F">
        <w:rPr>
          <w:rFonts w:ascii="Verdana" w:hAnsi="Verdana" w:cs="Calibri"/>
          <w:sz w:val="22"/>
          <w:szCs w:val="22"/>
        </w:rPr>
        <w:t>il 21%</w:t>
      </w:r>
      <w:r w:rsidR="00665F43" w:rsidRPr="004F491F">
        <w:rPr>
          <w:rFonts w:ascii="Verdana" w:hAnsi="Verdana" w:cs="Calibri"/>
          <w:sz w:val="22"/>
          <w:szCs w:val="22"/>
        </w:rPr>
        <w:t xml:space="preserve">, </w:t>
      </w:r>
      <w:r w:rsidR="004F491F" w:rsidRPr="004F491F">
        <w:rPr>
          <w:rFonts w:ascii="Verdana" w:hAnsi="Verdana" w:cs="Calibri"/>
          <w:sz w:val="22"/>
          <w:szCs w:val="22"/>
        </w:rPr>
        <w:t xml:space="preserve">mentre nel nostro settore </w:t>
      </w:r>
      <w:r w:rsidR="00665F43" w:rsidRPr="004F491F">
        <w:rPr>
          <w:rFonts w:ascii="Verdana" w:hAnsi="Verdana" w:cs="Calibri"/>
          <w:sz w:val="22"/>
          <w:szCs w:val="22"/>
        </w:rPr>
        <w:t>superano il 28%</w:t>
      </w:r>
      <w:r w:rsidR="00D6325F" w:rsidRPr="004F491F">
        <w:rPr>
          <w:rFonts w:ascii="Verdana" w:hAnsi="Verdana" w:cs="Calibri"/>
          <w:sz w:val="22"/>
          <w:szCs w:val="22"/>
        </w:rPr>
        <w:t>.</w:t>
      </w:r>
      <w:r w:rsidR="00665F43" w:rsidRPr="004F491F">
        <w:rPr>
          <w:rFonts w:ascii="Verdana" w:hAnsi="Verdana" w:cs="Calibri"/>
          <w:sz w:val="22"/>
          <w:szCs w:val="22"/>
        </w:rPr>
        <w:t xml:space="preserve"> </w:t>
      </w:r>
      <w:r w:rsidR="00323637" w:rsidRPr="004F491F">
        <w:rPr>
          <w:rFonts w:ascii="Verdana" w:hAnsi="Verdana" w:cs="Calibri"/>
          <w:sz w:val="22"/>
          <w:szCs w:val="22"/>
        </w:rPr>
        <w:t>T</w:t>
      </w:r>
      <w:r w:rsidR="00D6325F" w:rsidRPr="004F491F">
        <w:rPr>
          <w:rFonts w:ascii="Verdana" w:hAnsi="Verdana" w:cs="Calibri"/>
          <w:sz w:val="22"/>
          <w:szCs w:val="22"/>
        </w:rPr>
        <w:t>ra le nostre associate sono numerose le valenti imprenditrici in tutti i comparti</w:t>
      </w:r>
      <w:r w:rsidR="009E4218">
        <w:rPr>
          <w:rFonts w:ascii="Verdana" w:hAnsi="Verdana" w:cs="Calibri"/>
          <w:sz w:val="22"/>
          <w:szCs w:val="22"/>
        </w:rPr>
        <w:t>.</w:t>
      </w:r>
      <w:r w:rsidRPr="004F491F">
        <w:rPr>
          <w:rFonts w:ascii="Verdana" w:hAnsi="Verdana" w:cs="Calibri"/>
          <w:sz w:val="22"/>
          <w:szCs w:val="22"/>
        </w:rPr>
        <w:t xml:space="preserve"> </w:t>
      </w:r>
      <w:r w:rsidR="004F491F" w:rsidRPr="004F491F">
        <w:rPr>
          <w:rFonts w:ascii="Verdana" w:hAnsi="Verdana" w:cs="Calibri"/>
          <w:sz w:val="22"/>
          <w:szCs w:val="22"/>
        </w:rPr>
        <w:t>O</w:t>
      </w:r>
      <w:r w:rsidRPr="004F491F">
        <w:rPr>
          <w:rFonts w:ascii="Verdana" w:hAnsi="Verdana" w:cs="Calibri"/>
          <w:sz w:val="22"/>
          <w:szCs w:val="22"/>
        </w:rPr>
        <w:t xml:space="preserve">ccorre valorizzare adeguatamente </w:t>
      </w:r>
      <w:r w:rsidR="00323637" w:rsidRPr="004F491F">
        <w:rPr>
          <w:rFonts w:ascii="Verdana" w:hAnsi="Verdana" w:cs="Calibri"/>
          <w:sz w:val="22"/>
          <w:szCs w:val="22"/>
        </w:rPr>
        <w:t>l’apporto</w:t>
      </w:r>
      <w:r w:rsidRPr="004F491F">
        <w:rPr>
          <w:rFonts w:ascii="Verdana" w:hAnsi="Verdana" w:cs="Calibri"/>
          <w:sz w:val="22"/>
          <w:szCs w:val="22"/>
        </w:rPr>
        <w:t xml:space="preserve"> delle imprese condotte da donne </w:t>
      </w:r>
      <w:r w:rsidR="004F491F" w:rsidRPr="004F491F">
        <w:rPr>
          <w:rFonts w:ascii="Verdana" w:hAnsi="Verdana" w:cs="Calibri"/>
          <w:sz w:val="22"/>
          <w:szCs w:val="22"/>
        </w:rPr>
        <w:t>nell’</w:t>
      </w:r>
      <w:r w:rsidRPr="004F491F">
        <w:rPr>
          <w:rFonts w:ascii="Verdana" w:hAnsi="Verdana" w:cs="Calibri"/>
          <w:sz w:val="22"/>
          <w:szCs w:val="22"/>
        </w:rPr>
        <w:t>accelerare la ripresa del Paese, aprendo la strada ad un futuro più inclusivo e sostenibile dal punto di vista produttivo, sociale e umano”, ha affermato Massimiliano Giansanti, presidente di Confagricoltura, che ha aggiunto: “</w:t>
      </w:r>
      <w:r w:rsidR="00DE38B7">
        <w:rPr>
          <w:rFonts w:ascii="Verdana" w:hAnsi="Verdana" w:cs="Calibri"/>
          <w:sz w:val="22"/>
          <w:szCs w:val="22"/>
        </w:rPr>
        <w:t xml:space="preserve">Faccio </w:t>
      </w:r>
      <w:r w:rsidR="00DE5ACB" w:rsidRPr="004F491F">
        <w:rPr>
          <w:rFonts w:ascii="Verdana" w:hAnsi="Verdana" w:cs="Calibri"/>
          <w:sz w:val="22"/>
          <w:szCs w:val="22"/>
        </w:rPr>
        <w:t>mia la richiesta avanzata da Alessandra Oddi Baglioni per creare percorsi strutturali, semplici e concreti, che affianchino crescita e sviluppo delle imprese agricole, fulcro dell’economia nazionale”</w:t>
      </w:r>
      <w:r w:rsidRPr="004F491F">
        <w:rPr>
          <w:rFonts w:ascii="Verdana" w:hAnsi="Verdana" w:cs="Calibri"/>
          <w:sz w:val="22"/>
          <w:szCs w:val="22"/>
        </w:rPr>
        <w:t>.</w:t>
      </w:r>
    </w:p>
    <w:p w14:paraId="05DC3DF0" w14:textId="77777777" w:rsidR="00DD50EB" w:rsidRPr="00DD50EB" w:rsidRDefault="00DD50EB" w:rsidP="00DD50EB">
      <w:pPr>
        <w:pStyle w:val="NormaleWeb"/>
        <w:shd w:val="clear" w:color="auto" w:fill="FFFFFF"/>
        <w:spacing w:before="0" w:beforeAutospacing="0"/>
        <w:jc w:val="both"/>
        <w:rPr>
          <w:rFonts w:ascii="Verdana" w:eastAsia="Calibri" w:hAnsi="Verdana" w:cs="Calibri"/>
          <w:b/>
          <w:sz w:val="22"/>
          <w:szCs w:val="22"/>
          <w:lang w:eastAsia="en-US"/>
        </w:rPr>
      </w:pPr>
      <w:r w:rsidRPr="00DD50EB">
        <w:rPr>
          <w:rFonts w:ascii="Verdana" w:eastAsia="Calibri" w:hAnsi="Verdana" w:cs="Calibri"/>
          <w:b/>
          <w:sz w:val="22"/>
          <w:szCs w:val="22"/>
          <w:lang w:eastAsia="en-US"/>
        </w:rPr>
        <w:t>Dati sull’Imprenditoria femminile</w:t>
      </w:r>
    </w:p>
    <w:p w14:paraId="6D40DDA0" w14:textId="339BFA40" w:rsidR="00440815" w:rsidRDefault="00440815" w:rsidP="00440815">
      <w:pPr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hAnsi="Verdana"/>
        </w:rPr>
        <w:t>L’analisi del centro Studi di Confagricoltura ha messo in evidenza</w:t>
      </w:r>
      <w:r w:rsidRPr="00BE7C3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che</w:t>
      </w:r>
      <w:r w:rsidRPr="00EC4677">
        <w:rPr>
          <w:rFonts w:ascii="Verdana" w:hAnsi="Verdana" w:cs="Calibri"/>
        </w:rPr>
        <w:t xml:space="preserve"> la regione con il maggior numero di imprese </w:t>
      </w:r>
      <w:r>
        <w:rPr>
          <w:rFonts w:ascii="Verdana" w:hAnsi="Verdana" w:cs="Calibri"/>
        </w:rPr>
        <w:t xml:space="preserve">agricole </w:t>
      </w:r>
      <w:r w:rsidRPr="00EC4677">
        <w:rPr>
          <w:rFonts w:ascii="Verdana" w:hAnsi="Verdana" w:cs="Calibri"/>
        </w:rPr>
        <w:t>femminili in assoluto è la Sicilia con 24</w:t>
      </w:r>
      <w:r w:rsidR="0009089E">
        <w:rPr>
          <w:rFonts w:ascii="Verdana" w:hAnsi="Verdana" w:cs="Calibri"/>
        </w:rPr>
        <w:t>.</w:t>
      </w:r>
      <w:r w:rsidRPr="00EC4677">
        <w:rPr>
          <w:rFonts w:ascii="Verdana" w:hAnsi="Verdana" w:cs="Calibri"/>
        </w:rPr>
        <w:t xml:space="preserve">831 (+1,7 negli ultimi 2 anni), seguita da Puglia (23.361) e Campania (21.406). A livello delle provincie, </w:t>
      </w:r>
      <w:r w:rsidR="004512CC">
        <w:rPr>
          <w:rFonts w:ascii="Verdana" w:hAnsi="Verdana" w:cs="Calibri"/>
        </w:rPr>
        <w:t xml:space="preserve">sempre </w:t>
      </w:r>
      <w:r w:rsidRPr="00EC4677">
        <w:rPr>
          <w:rFonts w:ascii="Verdana" w:hAnsi="Verdana" w:cs="Calibri"/>
        </w:rPr>
        <w:t>secondo l’elaborazione del centro studi di Confagricoltura, medaglia d’oro è Trieste con un incremento del 6,92%, argento Lecce (+ 6,59%), bronzo Como (+ 5,48%), al quarto posto Rieti</w:t>
      </w:r>
      <w:r w:rsidR="004512CC">
        <w:rPr>
          <w:rFonts w:ascii="Verdana" w:hAnsi="Verdana" w:cs="Calibri"/>
        </w:rPr>
        <w:t>,</w:t>
      </w:r>
      <w:r w:rsidRPr="00EC4677">
        <w:rPr>
          <w:rFonts w:ascii="Verdana" w:hAnsi="Verdana" w:cs="Calibri"/>
        </w:rPr>
        <w:t xml:space="preserve"> con </w:t>
      </w:r>
      <w:r w:rsidR="001A6C91">
        <w:rPr>
          <w:rFonts w:ascii="Verdana" w:hAnsi="Verdana" w:cs="Calibri"/>
        </w:rPr>
        <w:t xml:space="preserve">+ </w:t>
      </w:r>
      <w:r w:rsidRPr="00EC4677">
        <w:rPr>
          <w:rFonts w:ascii="Verdana" w:hAnsi="Verdana" w:cs="Calibri"/>
        </w:rPr>
        <w:t xml:space="preserve">4,4%. </w:t>
      </w:r>
    </w:p>
    <w:p w14:paraId="6C83413A" w14:textId="77777777" w:rsidR="00440815" w:rsidRDefault="00440815" w:rsidP="00440815">
      <w:pPr>
        <w:spacing w:after="0" w:line="240" w:lineRule="auto"/>
        <w:jc w:val="both"/>
        <w:rPr>
          <w:rFonts w:ascii="Verdana" w:hAnsi="Verdana" w:cs="Calibri"/>
        </w:rPr>
      </w:pPr>
    </w:p>
    <w:p w14:paraId="026A42E3" w14:textId="77777777" w:rsidR="00440815" w:rsidRPr="009952DD" w:rsidRDefault="00440815" w:rsidP="00440815">
      <w:pPr>
        <w:pStyle w:val="NormaleWeb"/>
        <w:shd w:val="clear" w:color="auto" w:fill="FFFFFF"/>
        <w:spacing w:before="0" w:beforeAutospacing="0"/>
        <w:jc w:val="both"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 w:cs="Calibri"/>
          <w:sz w:val="22"/>
          <w:szCs w:val="22"/>
          <w:lang w:eastAsia="en-US"/>
        </w:rPr>
        <w:t xml:space="preserve">Per quanto </w:t>
      </w:r>
      <w:r w:rsidRPr="009952DD">
        <w:rPr>
          <w:rFonts w:ascii="Verdana" w:eastAsia="Calibri" w:hAnsi="Verdana"/>
          <w:sz w:val="22"/>
          <w:szCs w:val="22"/>
          <w:lang w:eastAsia="en-US"/>
        </w:rPr>
        <w:t xml:space="preserve">riguarda i comparti coniugati al femminile, permane lo zoccolo duro nell’agriturismo, nella multifunzionalità e nelle fattorie didattiche (che sono arrivate, complessivamente al 60%), si riscontra una maggioranza </w:t>
      </w:r>
      <w:r w:rsidR="00D53A97">
        <w:rPr>
          <w:rFonts w:ascii="Verdana" w:eastAsia="Calibri" w:hAnsi="Verdana"/>
          <w:sz w:val="22"/>
          <w:szCs w:val="22"/>
          <w:lang w:eastAsia="en-US"/>
        </w:rPr>
        <w:t xml:space="preserve">di imprenditrici </w:t>
      </w:r>
      <w:r w:rsidRPr="009952DD">
        <w:rPr>
          <w:rFonts w:ascii="Verdana" w:eastAsia="Calibri" w:hAnsi="Verdana"/>
          <w:sz w:val="22"/>
          <w:szCs w:val="22"/>
          <w:lang w:eastAsia="en-US"/>
        </w:rPr>
        <w:t>nelle aziende biologiche. E’ cresciuta, negli ultimi 10 anni, in percentuale la presenza femminile</w:t>
      </w:r>
      <w:r w:rsidR="001A6C91">
        <w:rPr>
          <w:rFonts w:ascii="Verdana" w:eastAsia="Calibri" w:hAnsi="Verdana"/>
          <w:sz w:val="22"/>
          <w:szCs w:val="22"/>
          <w:lang w:eastAsia="en-US"/>
        </w:rPr>
        <w:t xml:space="preserve"> negli</w:t>
      </w:r>
      <w:r w:rsidRPr="009952DD">
        <w:rPr>
          <w:rFonts w:ascii="Verdana" w:eastAsia="Calibri" w:hAnsi="Verdana"/>
          <w:sz w:val="22"/>
          <w:szCs w:val="22"/>
          <w:lang w:eastAsia="en-US"/>
        </w:rPr>
        <w:t xml:space="preserve"> allevamenti zootecnici superando il 43%, mentre nelle floricole sfiorano il 50%. </w:t>
      </w:r>
    </w:p>
    <w:p w14:paraId="4194B8D6" w14:textId="01DC4AE3" w:rsidR="009952DD" w:rsidRPr="009952DD" w:rsidRDefault="00440815" w:rsidP="009952DD">
      <w:pPr>
        <w:pStyle w:val="NormaleWeb"/>
        <w:shd w:val="clear" w:color="auto" w:fill="FFFFFF"/>
        <w:spacing w:before="0" w:beforeAutospacing="0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9952DD">
        <w:rPr>
          <w:rFonts w:ascii="Verdana" w:eastAsia="Calibri" w:hAnsi="Verdana"/>
          <w:sz w:val="22"/>
          <w:szCs w:val="22"/>
          <w:lang w:eastAsia="en-US"/>
        </w:rPr>
        <w:t xml:space="preserve">Le imprese attive condotte </w:t>
      </w:r>
      <w:r w:rsidR="009952DD" w:rsidRPr="009952DD">
        <w:rPr>
          <w:rFonts w:ascii="Verdana" w:eastAsia="Calibri" w:hAnsi="Verdana"/>
          <w:sz w:val="22"/>
          <w:szCs w:val="22"/>
          <w:lang w:eastAsia="en-US"/>
        </w:rPr>
        <w:t>al femminile</w:t>
      </w:r>
      <w:r w:rsidRPr="009952DD">
        <w:rPr>
          <w:rFonts w:ascii="Verdana" w:eastAsia="Calibri" w:hAnsi="Verdana"/>
          <w:sz w:val="22"/>
          <w:szCs w:val="22"/>
          <w:lang w:eastAsia="en-US"/>
        </w:rPr>
        <w:t xml:space="preserve">, complessivamente, in agricoltura sono </w:t>
      </w:r>
      <w:r w:rsidR="009952DD" w:rsidRPr="009952DD">
        <w:rPr>
          <w:rFonts w:ascii="Verdana" w:eastAsia="Calibri" w:hAnsi="Verdana"/>
          <w:sz w:val="22"/>
          <w:szCs w:val="22"/>
          <w:lang w:eastAsia="en-US"/>
        </w:rPr>
        <w:t xml:space="preserve">203.503, che rappresentano il 28,2% del totale (erano 239.218 nel 2012). Mostrano particolare dinamismo </w:t>
      </w:r>
      <w:r w:rsidR="00D53A97" w:rsidRPr="009952DD">
        <w:rPr>
          <w:rFonts w:ascii="Verdana" w:eastAsia="Calibri" w:hAnsi="Verdana"/>
          <w:sz w:val="22"/>
          <w:szCs w:val="22"/>
          <w:lang w:eastAsia="en-US"/>
        </w:rPr>
        <w:t xml:space="preserve">– come rivela l’analisi del Centro studi di Confagricoltura - </w:t>
      </w:r>
      <w:r w:rsidR="009952DD" w:rsidRPr="009952DD">
        <w:rPr>
          <w:rFonts w:ascii="Verdana" w:eastAsia="Calibri" w:hAnsi="Verdana"/>
          <w:sz w:val="22"/>
          <w:szCs w:val="22"/>
          <w:lang w:eastAsia="en-US"/>
        </w:rPr>
        <w:t>le donne impegnate nelle società di capitali e di persone</w:t>
      </w:r>
      <w:r w:rsidR="009952DD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9952DD" w:rsidRPr="009952DD">
        <w:rPr>
          <w:rFonts w:ascii="Verdana" w:eastAsia="Calibri" w:hAnsi="Verdana"/>
          <w:sz w:val="22"/>
          <w:szCs w:val="22"/>
          <w:lang w:eastAsia="en-US"/>
        </w:rPr>
        <w:t>che, in particolare nella fascia di età che va da 18 a 29 anni</w:t>
      </w:r>
      <w:r w:rsidR="00152CA0">
        <w:rPr>
          <w:rFonts w:ascii="Verdana" w:eastAsia="Calibri" w:hAnsi="Verdana"/>
          <w:sz w:val="22"/>
          <w:szCs w:val="22"/>
          <w:lang w:eastAsia="en-US"/>
        </w:rPr>
        <w:t>,</w:t>
      </w:r>
      <w:r w:rsidR="009952DD" w:rsidRPr="009952DD">
        <w:rPr>
          <w:rFonts w:ascii="Verdana" w:eastAsia="Calibri" w:hAnsi="Verdana"/>
          <w:sz w:val="22"/>
          <w:szCs w:val="22"/>
          <w:lang w:eastAsia="en-US"/>
        </w:rPr>
        <w:t xml:space="preserve"> raggiungono il 33,76% a dimostrazione dell’acquisita consapevolezza dell’importanza di costruire reti al femminile. Dieci anni fa erano meno della metà</w:t>
      </w:r>
      <w:r w:rsidR="001A6C91">
        <w:rPr>
          <w:rFonts w:ascii="Verdana" w:eastAsia="Calibri" w:hAnsi="Verdana"/>
          <w:sz w:val="22"/>
          <w:szCs w:val="22"/>
          <w:lang w:eastAsia="en-US"/>
        </w:rPr>
        <w:t xml:space="preserve"> e</w:t>
      </w:r>
      <w:r w:rsidR="009952DD" w:rsidRPr="009952DD">
        <w:rPr>
          <w:rFonts w:ascii="Verdana" w:eastAsia="Calibri" w:hAnsi="Verdana"/>
          <w:sz w:val="22"/>
          <w:szCs w:val="22"/>
          <w:lang w:eastAsia="en-US"/>
        </w:rPr>
        <w:t xml:space="preserve"> rappresentavano il 14% del totale. </w:t>
      </w:r>
    </w:p>
    <w:p w14:paraId="0183B055" w14:textId="77777777" w:rsidR="009952DD" w:rsidRPr="009952DD" w:rsidRDefault="009952DD" w:rsidP="009952DD">
      <w:pPr>
        <w:spacing w:after="0" w:line="240" w:lineRule="auto"/>
        <w:jc w:val="both"/>
        <w:rPr>
          <w:rFonts w:ascii="Verdana" w:hAnsi="Verdana"/>
        </w:rPr>
      </w:pPr>
    </w:p>
    <w:p w14:paraId="3410550B" w14:textId="77777777" w:rsidR="00DD50EB" w:rsidRPr="009952DD" w:rsidRDefault="00DD50EB" w:rsidP="009952DD">
      <w:pPr>
        <w:pStyle w:val="NormaleWeb"/>
        <w:shd w:val="clear" w:color="auto" w:fill="FFFFFF"/>
        <w:spacing w:before="0" w:beforeAutospacing="0"/>
        <w:jc w:val="both"/>
        <w:rPr>
          <w:rFonts w:ascii="Verdana" w:eastAsia="Calibri" w:hAnsi="Verdana"/>
          <w:sz w:val="22"/>
          <w:szCs w:val="22"/>
          <w:lang w:eastAsia="en-US"/>
        </w:rPr>
      </w:pPr>
    </w:p>
    <w:sectPr w:rsidR="00DD50EB" w:rsidRPr="009952DD" w:rsidSect="00C65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CB2"/>
    <w:multiLevelType w:val="hybridMultilevel"/>
    <w:tmpl w:val="55004A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658B"/>
    <w:multiLevelType w:val="hybridMultilevel"/>
    <w:tmpl w:val="8F4E1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A6173"/>
    <w:multiLevelType w:val="hybridMultilevel"/>
    <w:tmpl w:val="3916853E"/>
    <w:lvl w:ilvl="0" w:tplc="0410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3" w15:restartNumberingAfterBreak="0">
    <w:nsid w:val="39540126"/>
    <w:multiLevelType w:val="hybridMultilevel"/>
    <w:tmpl w:val="A90A63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A13ED"/>
    <w:multiLevelType w:val="hybridMultilevel"/>
    <w:tmpl w:val="1C901BA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734D96"/>
    <w:multiLevelType w:val="hybridMultilevel"/>
    <w:tmpl w:val="71FC71F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3579220">
    <w:abstractNumId w:val="1"/>
  </w:num>
  <w:num w:numId="2" w16cid:durableId="1358896346">
    <w:abstractNumId w:val="4"/>
  </w:num>
  <w:num w:numId="3" w16cid:durableId="2062436675">
    <w:abstractNumId w:val="0"/>
  </w:num>
  <w:num w:numId="4" w16cid:durableId="1426729084">
    <w:abstractNumId w:val="3"/>
  </w:num>
  <w:num w:numId="5" w16cid:durableId="1218054413">
    <w:abstractNumId w:val="2"/>
  </w:num>
  <w:num w:numId="6" w16cid:durableId="2051879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5F"/>
    <w:rsid w:val="0000246F"/>
    <w:rsid w:val="00052556"/>
    <w:rsid w:val="00054185"/>
    <w:rsid w:val="00067594"/>
    <w:rsid w:val="0009089E"/>
    <w:rsid w:val="000D133C"/>
    <w:rsid w:val="000F0DDB"/>
    <w:rsid w:val="000F5E82"/>
    <w:rsid w:val="000F7891"/>
    <w:rsid w:val="00152CA0"/>
    <w:rsid w:val="00180D78"/>
    <w:rsid w:val="00182E5F"/>
    <w:rsid w:val="0018344A"/>
    <w:rsid w:val="0019033D"/>
    <w:rsid w:val="001A6C91"/>
    <w:rsid w:val="001D7162"/>
    <w:rsid w:val="002017D8"/>
    <w:rsid w:val="00212781"/>
    <w:rsid w:val="00240AC5"/>
    <w:rsid w:val="00270D08"/>
    <w:rsid w:val="002B4284"/>
    <w:rsid w:val="002B7465"/>
    <w:rsid w:val="0031265A"/>
    <w:rsid w:val="00323637"/>
    <w:rsid w:val="003518A7"/>
    <w:rsid w:val="003819F8"/>
    <w:rsid w:val="003B1024"/>
    <w:rsid w:val="003C57AF"/>
    <w:rsid w:val="003D5BA4"/>
    <w:rsid w:val="003F5936"/>
    <w:rsid w:val="00430F0E"/>
    <w:rsid w:val="00440815"/>
    <w:rsid w:val="004512CC"/>
    <w:rsid w:val="004B7407"/>
    <w:rsid w:val="004E6394"/>
    <w:rsid w:val="004F491F"/>
    <w:rsid w:val="005043AE"/>
    <w:rsid w:val="00520414"/>
    <w:rsid w:val="00557F9D"/>
    <w:rsid w:val="005B3939"/>
    <w:rsid w:val="006033EA"/>
    <w:rsid w:val="00604C3E"/>
    <w:rsid w:val="006542E7"/>
    <w:rsid w:val="00665F43"/>
    <w:rsid w:val="006A52F5"/>
    <w:rsid w:val="006A55A6"/>
    <w:rsid w:val="006E749D"/>
    <w:rsid w:val="006F0BEF"/>
    <w:rsid w:val="00727199"/>
    <w:rsid w:val="0077203D"/>
    <w:rsid w:val="0078276B"/>
    <w:rsid w:val="00793197"/>
    <w:rsid w:val="007948CA"/>
    <w:rsid w:val="007D5311"/>
    <w:rsid w:val="00817A60"/>
    <w:rsid w:val="00884199"/>
    <w:rsid w:val="008A1A54"/>
    <w:rsid w:val="008B3D0C"/>
    <w:rsid w:val="00904491"/>
    <w:rsid w:val="00910703"/>
    <w:rsid w:val="00921C0E"/>
    <w:rsid w:val="00937769"/>
    <w:rsid w:val="009461FB"/>
    <w:rsid w:val="0095322C"/>
    <w:rsid w:val="00980344"/>
    <w:rsid w:val="00981879"/>
    <w:rsid w:val="009952DD"/>
    <w:rsid w:val="009E4218"/>
    <w:rsid w:val="00A21114"/>
    <w:rsid w:val="00AB6D0B"/>
    <w:rsid w:val="00AE3B30"/>
    <w:rsid w:val="00B213C3"/>
    <w:rsid w:val="00B23F40"/>
    <w:rsid w:val="00B641A0"/>
    <w:rsid w:val="00B81079"/>
    <w:rsid w:val="00B817B3"/>
    <w:rsid w:val="00BE7C31"/>
    <w:rsid w:val="00BF0B08"/>
    <w:rsid w:val="00C57A6F"/>
    <w:rsid w:val="00C658E5"/>
    <w:rsid w:val="00C8624B"/>
    <w:rsid w:val="00C8701D"/>
    <w:rsid w:val="00CA6E64"/>
    <w:rsid w:val="00CC4C89"/>
    <w:rsid w:val="00D321AC"/>
    <w:rsid w:val="00D4434A"/>
    <w:rsid w:val="00D50D7B"/>
    <w:rsid w:val="00D525DC"/>
    <w:rsid w:val="00D53A97"/>
    <w:rsid w:val="00D6325F"/>
    <w:rsid w:val="00DA71D1"/>
    <w:rsid w:val="00DD4A8D"/>
    <w:rsid w:val="00DD50EB"/>
    <w:rsid w:val="00DE38B7"/>
    <w:rsid w:val="00DE5ACB"/>
    <w:rsid w:val="00E23AE7"/>
    <w:rsid w:val="00E30D42"/>
    <w:rsid w:val="00E360F5"/>
    <w:rsid w:val="00E6373C"/>
    <w:rsid w:val="00EB15CF"/>
    <w:rsid w:val="00EC19D4"/>
    <w:rsid w:val="00EC4677"/>
    <w:rsid w:val="00F31861"/>
    <w:rsid w:val="00FA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F955"/>
  <w15:docId w15:val="{17BD9010-B985-42F0-9E3E-AE1DD575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58E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82E5F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525DC"/>
    <w:pPr>
      <w:spacing w:after="0" w:line="240" w:lineRule="auto"/>
    </w:pPr>
    <w:rPr>
      <w:rFonts w:cs="Calibri"/>
    </w:rPr>
  </w:style>
  <w:style w:type="character" w:customStyle="1" w:styleId="TestonormaleCarattere">
    <w:name w:val="Testo normale Carattere"/>
    <w:link w:val="Testonormale"/>
    <w:uiPriority w:val="99"/>
    <w:semiHidden/>
    <w:rsid w:val="00D525DC"/>
    <w:rPr>
      <w:rFonts w:cs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8B3D0C"/>
    <w:rPr>
      <w:b/>
      <w:bCs/>
    </w:rPr>
  </w:style>
  <w:style w:type="paragraph" w:styleId="NormaleWeb">
    <w:name w:val="Normal (Web)"/>
    <w:basedOn w:val="Normale"/>
    <w:uiPriority w:val="99"/>
    <w:unhideWhenUsed/>
    <w:rsid w:val="008B3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9803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xnessuno">
    <w:name w:val="x_nessuno"/>
    <w:basedOn w:val="Carpredefinitoparagrafo"/>
    <w:rsid w:val="00980344"/>
  </w:style>
  <w:style w:type="character" w:customStyle="1" w:styleId="Nessuno">
    <w:name w:val="Nessuno"/>
    <w:rsid w:val="00980344"/>
  </w:style>
  <w:style w:type="paragraph" w:styleId="Paragrafoelenco">
    <w:name w:val="List Paragraph"/>
    <w:basedOn w:val="Normale"/>
    <w:uiPriority w:val="34"/>
    <w:qFormat/>
    <w:rsid w:val="00D6325F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D632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3518A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semiHidden/>
    <w:rsid w:val="003518A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30764-981A-4F0B-B2BD-B0E58326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TUFARELLI</dc:creator>
  <cp:keywords/>
  <cp:lastModifiedBy>Alessandra Porro</cp:lastModifiedBy>
  <cp:revision>8</cp:revision>
  <cp:lastPrinted>2022-06-10T13:14:00Z</cp:lastPrinted>
  <dcterms:created xsi:type="dcterms:W3CDTF">2022-06-10T13:07:00Z</dcterms:created>
  <dcterms:modified xsi:type="dcterms:W3CDTF">2022-06-10T14:15:00Z</dcterms:modified>
</cp:coreProperties>
</file>